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7A" w:rsidRDefault="00ED7C7A" w:rsidP="00ED7C7A">
      <w:pPr>
        <w:jc w:val="center"/>
        <w:rPr>
          <w:rFonts w:ascii="Calibri" w:hAnsi="Calibri"/>
          <w:b/>
          <w:szCs w:val="24"/>
        </w:rPr>
      </w:pPr>
      <w:r>
        <w:rPr>
          <w:rFonts w:ascii="Calibri" w:hAnsi="Calibri"/>
          <w:b/>
          <w:szCs w:val="24"/>
        </w:rPr>
        <w:t>Forma E</w:t>
      </w:r>
    </w:p>
    <w:p w:rsidR="00ED7C7A" w:rsidRDefault="00ED7C7A" w:rsidP="00ED7C7A">
      <w:pPr>
        <w:jc w:val="center"/>
        <w:rPr>
          <w:rFonts w:ascii="Calibri" w:hAnsi="Calibri"/>
          <w:b/>
          <w:szCs w:val="24"/>
        </w:rPr>
      </w:pPr>
    </w:p>
    <w:p w:rsidR="00ED7C7A" w:rsidRDefault="00ED7C7A" w:rsidP="00ED7C7A">
      <w:pPr>
        <w:pBdr>
          <w:top w:val="single" w:sz="4" w:space="1" w:color="auto"/>
          <w:left w:val="single" w:sz="4" w:space="4" w:color="auto"/>
          <w:bottom w:val="single" w:sz="4" w:space="1" w:color="auto"/>
          <w:right w:val="single" w:sz="4" w:space="4" w:color="auto"/>
        </w:pBdr>
        <w:shd w:val="clear" w:color="auto" w:fill="DBE5F1"/>
        <w:jc w:val="center"/>
        <w:rPr>
          <w:rFonts w:ascii="Calibri" w:hAnsi="Calibri"/>
          <w:b/>
          <w:szCs w:val="24"/>
        </w:rPr>
      </w:pPr>
      <w:r>
        <w:rPr>
          <w:rFonts w:ascii="Calibri" w:hAnsi="Calibri"/>
          <w:b/>
          <w:szCs w:val="24"/>
        </w:rPr>
        <w:t>CONSENTIMIENTO PARA EL COMPORTAMIENTO SALUDABLE</w:t>
      </w:r>
    </w:p>
    <w:p w:rsidR="00ED7C7A" w:rsidRDefault="00ED7C7A" w:rsidP="00ED7C7A">
      <w:pPr>
        <w:rPr>
          <w:sz w:val="20"/>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6"/>
        <w:gridCol w:w="5516"/>
      </w:tblGrid>
      <w:tr w:rsidR="00ED7C7A" w:rsidTr="00ED7C7A">
        <w:trPr>
          <w:trHeight w:val="546"/>
        </w:trPr>
        <w:tc>
          <w:tcPr>
            <w:tcW w:w="5516" w:type="dxa"/>
            <w:tcBorders>
              <w:top w:val="single" w:sz="4" w:space="0" w:color="auto"/>
              <w:left w:val="single" w:sz="4" w:space="0" w:color="auto"/>
              <w:bottom w:val="single" w:sz="4" w:space="0" w:color="auto"/>
              <w:right w:val="single" w:sz="4" w:space="0" w:color="auto"/>
            </w:tcBorders>
            <w:hideMark/>
          </w:tcPr>
          <w:p w:rsidR="00ED7C7A" w:rsidRDefault="00ED7C7A">
            <w:pPr>
              <w:rPr>
                <w:rFonts w:ascii="Calibri" w:hAnsi="Calibri" w:cs="Calibri"/>
                <w:sz w:val="20"/>
              </w:rPr>
            </w:pPr>
            <w:r>
              <w:rPr>
                <w:rFonts w:ascii="Calibri" w:hAnsi="Calibri" w:cs="Calibri"/>
                <w:sz w:val="20"/>
              </w:rPr>
              <w:t xml:space="preserve">Apellido del Joven: </w:t>
            </w:r>
            <w:r>
              <w:rPr>
                <w:rFonts w:ascii="Consolas" w:hAnsi="Consolas" w:cs="Consolas"/>
                <w:sz w:val="20"/>
              </w:rPr>
              <w:fldChar w:fldCharType="begin">
                <w:ffData>
                  <w:name w:val="Text29"/>
                  <w:enabled/>
                  <w:calcOnExit w:val="0"/>
                  <w:textInput>
                    <w:maxLength w:val="35"/>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c>
          <w:tcPr>
            <w:tcW w:w="5516" w:type="dxa"/>
            <w:tcBorders>
              <w:top w:val="single" w:sz="4" w:space="0" w:color="auto"/>
              <w:left w:val="single" w:sz="4" w:space="0" w:color="auto"/>
              <w:bottom w:val="single" w:sz="4" w:space="0" w:color="auto"/>
              <w:right w:val="single" w:sz="4" w:space="0" w:color="auto"/>
            </w:tcBorders>
            <w:hideMark/>
          </w:tcPr>
          <w:p w:rsidR="00ED7C7A" w:rsidRDefault="00ED7C7A">
            <w:pPr>
              <w:rPr>
                <w:rFonts w:ascii="Calibri" w:hAnsi="Calibri" w:cs="Calibri"/>
                <w:sz w:val="20"/>
              </w:rPr>
            </w:pPr>
            <w:r>
              <w:rPr>
                <w:rFonts w:ascii="Calibri" w:hAnsi="Calibri" w:cs="Calibri"/>
                <w:sz w:val="20"/>
              </w:rPr>
              <w:t xml:space="preserve">Nombre del Joven:  </w:t>
            </w:r>
            <w:r>
              <w:rPr>
                <w:rFonts w:ascii="Consolas" w:hAnsi="Consolas" w:cs="Consolas"/>
                <w:sz w:val="20"/>
              </w:rPr>
              <w:fldChar w:fldCharType="begin">
                <w:ffData>
                  <w:name w:val="Text29"/>
                  <w:enabled/>
                  <w:calcOnExit w:val="0"/>
                  <w:textInput>
                    <w:maxLength w:val="35"/>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r>
    </w:tbl>
    <w:p w:rsidR="00ED7C7A" w:rsidRDefault="00ED7C7A" w:rsidP="00ED7C7A">
      <w:pPr>
        <w:rPr>
          <w:sz w:val="20"/>
        </w:rPr>
      </w:pPr>
    </w:p>
    <w:p w:rsidR="00ED7C7A" w:rsidRDefault="00ED7C7A" w:rsidP="00ED7C7A">
      <w:pPr>
        <w:rPr>
          <w:rFonts w:ascii="Calibri" w:hAnsi="Calibri" w:cs="Calibri"/>
          <w:sz w:val="20"/>
        </w:rPr>
      </w:pPr>
      <w:r>
        <w:rPr>
          <w:rFonts w:ascii="Calibri" w:hAnsi="Calibri" w:cs="Calibri"/>
          <w:sz w:val="20"/>
        </w:rPr>
        <w:t xml:space="preserve">Como padre/guardián de un joven que reside en George Junior </w:t>
      </w:r>
      <w:proofErr w:type="spellStart"/>
      <w:r>
        <w:rPr>
          <w:rFonts w:ascii="Calibri" w:hAnsi="Calibri" w:cs="Calibri"/>
          <w:sz w:val="20"/>
        </w:rPr>
        <w:t>Republic</w:t>
      </w:r>
      <w:proofErr w:type="spellEnd"/>
      <w:r>
        <w:rPr>
          <w:rFonts w:ascii="Calibri" w:hAnsi="Calibri" w:cs="Calibri"/>
          <w:sz w:val="20"/>
        </w:rPr>
        <w:t xml:space="preserve"> en Pennsylvania (GJR in PA), Yo entiendo lo siguiente:</w:t>
      </w:r>
    </w:p>
    <w:p w:rsidR="00ED7C7A" w:rsidRDefault="00ED7C7A" w:rsidP="00ED7C7A">
      <w:pPr>
        <w:rPr>
          <w:rFonts w:ascii="Calibri" w:hAnsi="Calibri" w:cs="Calibri"/>
          <w:sz w:val="20"/>
        </w:rPr>
      </w:pPr>
    </w:p>
    <w:p w:rsidR="00ED7C7A" w:rsidRDefault="00ED7C7A" w:rsidP="00ED7C7A">
      <w:pPr>
        <w:pStyle w:val="ListParagraph"/>
        <w:numPr>
          <w:ilvl w:val="0"/>
          <w:numId w:val="3"/>
        </w:numPr>
        <w:rPr>
          <w:rFonts w:cs="Calibri"/>
          <w:sz w:val="20"/>
          <w:szCs w:val="20"/>
        </w:rPr>
      </w:pPr>
      <w:r>
        <w:rPr>
          <w:rFonts w:cs="Calibri"/>
          <w:sz w:val="20"/>
          <w:szCs w:val="20"/>
        </w:rPr>
        <w:t xml:space="preserve">Si mi hijo es menor de 14 años, se le proporcionaran servicios para el comportamiento saludable de manera continua como se indica en el plan de tratamiento individual. Los servicios de comportamiento saludable pueden incluir terapias individuales, de grupo, y/o </w:t>
      </w:r>
      <w:proofErr w:type="gramStart"/>
      <w:r>
        <w:rPr>
          <w:rFonts w:cs="Calibri"/>
          <w:sz w:val="20"/>
          <w:szCs w:val="20"/>
        </w:rPr>
        <w:t>familiar</w:t>
      </w:r>
      <w:proofErr w:type="gramEnd"/>
      <w:r>
        <w:rPr>
          <w:rFonts w:cs="Calibri"/>
          <w:sz w:val="20"/>
          <w:szCs w:val="20"/>
        </w:rPr>
        <w:t xml:space="preserve"> así como intervenciones psicológicas o psiquiatritas suministradas en los niveles apropiados por profesionales del cuidado de la salud mental.</w:t>
      </w:r>
    </w:p>
    <w:p w:rsidR="00ED7C7A" w:rsidRDefault="00ED7C7A" w:rsidP="00ED7C7A">
      <w:pPr>
        <w:rPr>
          <w:rFonts w:ascii="Calibri" w:hAnsi="Calibri" w:cs="Calibri"/>
          <w:sz w:val="20"/>
        </w:rPr>
      </w:pPr>
    </w:p>
    <w:p w:rsidR="00ED7C7A" w:rsidRDefault="00ED7C7A" w:rsidP="00ED7C7A">
      <w:pPr>
        <w:pStyle w:val="ListParagraph"/>
        <w:numPr>
          <w:ilvl w:val="0"/>
          <w:numId w:val="3"/>
        </w:numPr>
        <w:rPr>
          <w:rFonts w:cs="Calibri"/>
          <w:sz w:val="20"/>
          <w:szCs w:val="20"/>
        </w:rPr>
      </w:pPr>
      <w:r>
        <w:rPr>
          <w:rFonts w:cs="Calibri"/>
          <w:sz w:val="20"/>
          <w:szCs w:val="20"/>
        </w:rPr>
        <w:t>Si mi hijo es menor de 14 años, no se le proporcionaran medicamentos para el comportamiento saludable sin mi consentimiento.</w:t>
      </w:r>
    </w:p>
    <w:p w:rsidR="00ED7C7A" w:rsidRDefault="00ED7C7A" w:rsidP="00ED7C7A">
      <w:pPr>
        <w:pStyle w:val="ListParagraph"/>
        <w:rPr>
          <w:rFonts w:cs="Calibri"/>
          <w:sz w:val="20"/>
          <w:szCs w:val="20"/>
        </w:rPr>
      </w:pPr>
    </w:p>
    <w:p w:rsidR="00ED7C7A" w:rsidRDefault="00ED7C7A" w:rsidP="00ED7C7A">
      <w:pPr>
        <w:pStyle w:val="ListParagraph"/>
        <w:numPr>
          <w:ilvl w:val="0"/>
          <w:numId w:val="3"/>
        </w:numPr>
        <w:rPr>
          <w:rFonts w:cs="Calibri"/>
          <w:sz w:val="20"/>
          <w:szCs w:val="20"/>
        </w:rPr>
      </w:pPr>
      <w:r>
        <w:rPr>
          <w:rFonts w:cs="Calibri"/>
          <w:sz w:val="20"/>
          <w:szCs w:val="20"/>
        </w:rPr>
        <w:t>Yo tengo el derecho de rechazar los servicios de comportamiento saludable en cualquier momento notificando a GJR en PA, por escrito o verbalmente.</w:t>
      </w:r>
    </w:p>
    <w:p w:rsidR="00ED7C7A" w:rsidRDefault="00ED7C7A" w:rsidP="00ED7C7A">
      <w:pPr>
        <w:pStyle w:val="ListParagraph"/>
        <w:rPr>
          <w:rFonts w:cs="Calibri"/>
          <w:sz w:val="20"/>
          <w:szCs w:val="20"/>
        </w:rPr>
      </w:pPr>
    </w:p>
    <w:p w:rsidR="00ED7C7A" w:rsidRDefault="00ED7C7A" w:rsidP="00ED7C7A">
      <w:pPr>
        <w:pStyle w:val="ListParagraph"/>
        <w:numPr>
          <w:ilvl w:val="0"/>
          <w:numId w:val="3"/>
        </w:numPr>
        <w:rPr>
          <w:rFonts w:cs="Calibri"/>
          <w:sz w:val="20"/>
          <w:szCs w:val="20"/>
        </w:rPr>
      </w:pPr>
      <w:r>
        <w:rPr>
          <w:rFonts w:cs="Calibri"/>
          <w:sz w:val="20"/>
          <w:szCs w:val="20"/>
        </w:rPr>
        <w:t xml:space="preserve">GJR en PA puede terminar los servicios de comportamiento saludable notificándome a </w:t>
      </w:r>
      <w:proofErr w:type="spellStart"/>
      <w:r>
        <w:rPr>
          <w:rFonts w:cs="Calibri"/>
          <w:sz w:val="20"/>
          <w:szCs w:val="20"/>
        </w:rPr>
        <w:t>mi</w:t>
      </w:r>
      <w:proofErr w:type="spellEnd"/>
      <w:r>
        <w:rPr>
          <w:rFonts w:cs="Calibri"/>
          <w:sz w:val="20"/>
          <w:szCs w:val="20"/>
        </w:rPr>
        <w:t xml:space="preserve"> (el padre/guardián) o a mi hijo por escrito o verbalmente las razones para esta terminación. En caso de que GJR en PA termine estos servicios, GJR en PA me referirá a mí y/o a mi hijo servicios de tratamiento alternativos según lo solicitado o requerido.   </w:t>
      </w:r>
    </w:p>
    <w:p w:rsidR="00ED7C7A" w:rsidRDefault="00ED7C7A" w:rsidP="00ED7C7A">
      <w:pPr>
        <w:pStyle w:val="ListParagraph"/>
        <w:rPr>
          <w:rFonts w:cs="Calibri"/>
          <w:sz w:val="20"/>
          <w:szCs w:val="20"/>
        </w:rPr>
      </w:pPr>
    </w:p>
    <w:p w:rsidR="00ED7C7A" w:rsidRDefault="00ED7C7A" w:rsidP="00ED7C7A">
      <w:pPr>
        <w:pStyle w:val="ListParagraph"/>
        <w:numPr>
          <w:ilvl w:val="0"/>
          <w:numId w:val="3"/>
        </w:numPr>
        <w:rPr>
          <w:rFonts w:cs="Calibri"/>
          <w:sz w:val="20"/>
          <w:szCs w:val="20"/>
        </w:rPr>
      </w:pPr>
      <w:r>
        <w:rPr>
          <w:rFonts w:cs="Calibri"/>
          <w:sz w:val="20"/>
          <w:szCs w:val="20"/>
        </w:rPr>
        <w:t>Si una emergencia de cuidado psiquiátrico se presenta, no se requiere un consentimiento.</w:t>
      </w:r>
    </w:p>
    <w:p w:rsidR="00ED7C7A" w:rsidRDefault="00ED7C7A" w:rsidP="00ED7C7A">
      <w:pPr>
        <w:pStyle w:val="ListParagraph"/>
        <w:rPr>
          <w:rFonts w:cs="Calibri"/>
          <w:sz w:val="20"/>
          <w:szCs w:val="20"/>
        </w:rPr>
      </w:pPr>
    </w:p>
    <w:p w:rsidR="00ED7C7A" w:rsidRDefault="00ED7C7A" w:rsidP="00ED7C7A">
      <w:pPr>
        <w:pStyle w:val="ListParagraph"/>
        <w:numPr>
          <w:ilvl w:val="0"/>
          <w:numId w:val="3"/>
        </w:numPr>
        <w:rPr>
          <w:rFonts w:cs="Calibri"/>
          <w:sz w:val="20"/>
          <w:szCs w:val="20"/>
        </w:rPr>
      </w:pPr>
      <w:r>
        <w:rPr>
          <w:rFonts w:cs="Calibri"/>
          <w:sz w:val="20"/>
          <w:szCs w:val="20"/>
        </w:rPr>
        <w:t xml:space="preserve">Una autorización por separado es requerida por GJR en PA, para administrar medicamentos al joven menor de 14 años de edad.    </w:t>
      </w:r>
    </w:p>
    <w:p w:rsidR="00ED7C7A" w:rsidRDefault="00ED7C7A" w:rsidP="00ED7C7A">
      <w:pPr>
        <w:rPr>
          <w:rFonts w:ascii="Calibri" w:hAnsi="Calibri" w:cs="Arial"/>
          <w:sz w:val="20"/>
        </w:rPr>
      </w:pPr>
    </w:p>
    <w:p w:rsidR="00ED7C7A" w:rsidRDefault="00ED7C7A" w:rsidP="00ED7C7A">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755"/>
        <w:gridCol w:w="1523"/>
      </w:tblGrid>
      <w:tr w:rsidR="00ED7C7A" w:rsidTr="00ED7C7A">
        <w:tc>
          <w:tcPr>
            <w:tcW w:w="460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onsolas" w:hAnsi="Consolas" w:cs="Consolas"/>
                <w:sz w:val="20"/>
              </w:rPr>
            </w:pPr>
            <w:r>
              <w:rPr>
                <w:rFonts w:ascii="Consolas" w:hAnsi="Consolas" w:cs="Consolas"/>
                <w:sz w:val="20"/>
              </w:rPr>
              <w:fldChar w:fldCharType="begin">
                <w:ffData>
                  <w:name w:val="Text29"/>
                  <w:enabled/>
                  <w:calcOnExit w:val="0"/>
                  <w:textInput>
                    <w:maxLength w:val="35"/>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bookmarkStart w:id="0" w:name="_GoBack"/>
            <w:bookmarkEnd w:id="0"/>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c>
          <w:tcPr>
            <w:tcW w:w="4860"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p>
        </w:tc>
        <w:tc>
          <w:tcPr>
            <w:tcW w:w="154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r>
              <w:rPr>
                <w:rFonts w:ascii="Consolas" w:hAnsi="Consolas" w:cs="Consolas"/>
                <w:sz w:val="20"/>
              </w:rPr>
              <w:fldChar w:fldCharType="begin">
                <w:ffData>
                  <w:name w:val=""/>
                  <w:enabled/>
                  <w:calcOnExit w:val="0"/>
                  <w:textInput>
                    <w:maxLength w:val="10"/>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r>
      <w:tr w:rsidR="00ED7C7A" w:rsidTr="00ED7C7A">
        <w:tc>
          <w:tcPr>
            <w:tcW w:w="4608" w:type="dxa"/>
            <w:tcBorders>
              <w:top w:val="single" w:sz="4" w:space="0" w:color="auto"/>
              <w:left w:val="single" w:sz="4" w:space="0" w:color="auto"/>
              <w:bottom w:val="single" w:sz="4" w:space="0" w:color="auto"/>
              <w:right w:val="single" w:sz="4" w:space="0" w:color="auto"/>
            </w:tcBorders>
            <w:shd w:val="clear" w:color="auto" w:fill="FFFF99"/>
          </w:tcPr>
          <w:p w:rsidR="00ED7C7A" w:rsidRDefault="00ED7C7A">
            <w:pPr>
              <w:jc w:val="center"/>
              <w:rPr>
                <w:rFonts w:ascii="Calibri" w:hAnsi="Calibri" w:cs="Arial"/>
                <w:b/>
                <w:i/>
                <w:sz w:val="20"/>
              </w:rPr>
            </w:pPr>
            <w:r>
              <w:rPr>
                <w:rFonts w:ascii="Calibri" w:hAnsi="Calibri" w:cs="Arial"/>
                <w:b/>
                <w:i/>
                <w:sz w:val="20"/>
              </w:rPr>
              <w:t>Nombre del Padre/Guardián</w:t>
            </w:r>
          </w:p>
          <w:p w:rsidR="00ED7C7A" w:rsidRDefault="00ED7C7A">
            <w:pPr>
              <w:jc w:val="center"/>
              <w:rPr>
                <w:rFonts w:ascii="Calibri" w:hAnsi="Calibri" w:cs="Arial"/>
                <w:b/>
                <w:i/>
                <w:sz w:val="20"/>
              </w:rPr>
            </w:pPr>
          </w:p>
        </w:tc>
        <w:tc>
          <w:tcPr>
            <w:tcW w:w="4860"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lang w:val="en-US"/>
              </w:rPr>
            </w:pPr>
            <w:r>
              <w:rPr>
                <w:rFonts w:ascii="Calibri" w:hAnsi="Calibri" w:cs="Arial"/>
                <w:b/>
                <w:i/>
                <w:sz w:val="20"/>
                <w:lang w:val="en-US"/>
              </w:rPr>
              <w:t>Firma del Padre/Guardian</w:t>
            </w:r>
          </w:p>
          <w:p w:rsidR="00ED7C7A" w:rsidRDefault="00ED7C7A">
            <w:pPr>
              <w:jc w:val="center"/>
              <w:rPr>
                <w:rFonts w:ascii="Calibri" w:hAnsi="Calibri" w:cs="Arial"/>
                <w:b/>
                <w:i/>
                <w:sz w:val="20"/>
              </w:rPr>
            </w:pPr>
            <w:r>
              <w:rPr>
                <w:rFonts w:ascii="Calibri" w:hAnsi="Calibri" w:cs="Arial"/>
                <w:b/>
                <w:i/>
                <w:sz w:val="20"/>
              </w:rPr>
              <w:t xml:space="preserve">  (si el joven es menor de 14 años de edad)</w:t>
            </w:r>
          </w:p>
        </w:tc>
        <w:tc>
          <w:tcPr>
            <w:tcW w:w="1548"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Fecha</w:t>
            </w:r>
          </w:p>
        </w:tc>
      </w:tr>
    </w:tbl>
    <w:p w:rsidR="00ED7C7A" w:rsidRDefault="00ED7C7A" w:rsidP="00ED7C7A">
      <w:pPr>
        <w:rPr>
          <w:sz w:val="20"/>
        </w:rPr>
      </w:pPr>
    </w:p>
    <w:p w:rsidR="00ED7C7A" w:rsidRDefault="00ED7C7A" w:rsidP="00ED7C7A">
      <w:pPr>
        <w:rPr>
          <w:rFonts w:ascii="Calibri" w:hAnsi="Calibri" w:cs="Arial"/>
          <w:sz w:val="20"/>
        </w:rPr>
      </w:pPr>
    </w:p>
    <w:p w:rsidR="00ED7C7A" w:rsidRDefault="00ED7C7A" w:rsidP="00ED7C7A">
      <w:pPr>
        <w:jc w:val="center"/>
        <w:rPr>
          <w:rFonts w:ascii="Calibri" w:hAnsi="Calibri"/>
          <w:sz w:val="20"/>
        </w:rPr>
      </w:pPr>
      <w:r>
        <w:rPr>
          <w:rFonts w:ascii="Calibri" w:hAnsi="Calibri" w:cs="Calibri"/>
          <w:b/>
          <w:sz w:val="20"/>
        </w:rPr>
        <w:fldChar w:fldCharType="begin">
          <w:ffData>
            <w:name w:val="Check1"/>
            <w:enabled/>
            <w:calcOnExit w:val="0"/>
            <w:checkBox>
              <w:sizeAuto/>
              <w:default w:val="0"/>
            </w:checkBox>
          </w:ffData>
        </w:fldChar>
      </w:r>
      <w:r>
        <w:rPr>
          <w:rFonts w:ascii="Calibri" w:hAnsi="Calibri" w:cs="Calibri"/>
          <w:b/>
          <w:sz w:val="20"/>
        </w:rPr>
        <w:instrText xml:space="preserve"> FORMCHECKBOX </w:instrText>
      </w:r>
      <w:r>
        <w:rPr>
          <w:rFonts w:ascii="Calibri" w:hAnsi="Calibri" w:cs="Calibri"/>
          <w:b/>
          <w:sz w:val="20"/>
        </w:rPr>
      </w:r>
      <w:r>
        <w:rPr>
          <w:rFonts w:ascii="Calibri" w:hAnsi="Calibri" w:cs="Calibri"/>
          <w:b/>
          <w:sz w:val="20"/>
        </w:rPr>
        <w:fldChar w:fldCharType="separate"/>
      </w:r>
      <w:r>
        <w:rPr>
          <w:rFonts w:ascii="Calibri" w:hAnsi="Calibri" w:cs="Calibri"/>
          <w:b/>
          <w:sz w:val="20"/>
        </w:rPr>
        <w:fldChar w:fldCharType="end"/>
      </w:r>
      <w:r>
        <w:rPr>
          <w:rFonts w:ascii="Calibri" w:hAnsi="Calibri" w:cs="Calibri"/>
          <w:b/>
          <w:sz w:val="20"/>
        </w:rPr>
        <w:t xml:space="preserve">  </w:t>
      </w:r>
      <w:r>
        <w:rPr>
          <w:rFonts w:ascii="Calibri" w:hAnsi="Calibri"/>
          <w:sz w:val="20"/>
        </w:rPr>
        <w:t>Se ha proporcionado consentimiento verbal y se requieren DOS firmas de los testigos</w:t>
      </w:r>
    </w:p>
    <w:p w:rsidR="00ED7C7A" w:rsidRDefault="00ED7C7A" w:rsidP="00ED7C7A">
      <w:pPr>
        <w:jc w:val="cente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4758"/>
        <w:gridCol w:w="1515"/>
      </w:tblGrid>
      <w:tr w:rsidR="00ED7C7A" w:rsidTr="00ED7C7A">
        <w:tc>
          <w:tcPr>
            <w:tcW w:w="460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onsolas" w:hAnsi="Consolas" w:cs="Consolas"/>
                <w:sz w:val="20"/>
              </w:rPr>
            </w:pPr>
            <w:r>
              <w:rPr>
                <w:rFonts w:ascii="Consolas" w:hAnsi="Consolas" w:cs="Consolas"/>
                <w:sz w:val="20"/>
              </w:rPr>
              <w:fldChar w:fldCharType="begin">
                <w:ffData>
                  <w:name w:val="Text29"/>
                  <w:enabled/>
                  <w:calcOnExit w:val="0"/>
                  <w:textInput>
                    <w:maxLength w:val="35"/>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c>
          <w:tcPr>
            <w:tcW w:w="4860"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p>
        </w:tc>
        <w:tc>
          <w:tcPr>
            <w:tcW w:w="154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r>
              <w:rPr>
                <w:rFonts w:ascii="Consolas" w:hAnsi="Consolas" w:cs="Consolas"/>
                <w:sz w:val="20"/>
              </w:rPr>
              <w:fldChar w:fldCharType="begin">
                <w:ffData>
                  <w:name w:val=""/>
                  <w:enabled/>
                  <w:calcOnExit w:val="0"/>
                  <w:textInput>
                    <w:maxLength w:val="10"/>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r>
      <w:tr w:rsidR="00ED7C7A" w:rsidTr="00ED7C7A">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Testigo1:  Nombre del Representante de la Agencia de Colocación/Representante de GJR</w:t>
            </w:r>
          </w:p>
        </w:tc>
        <w:tc>
          <w:tcPr>
            <w:tcW w:w="4860"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Testigo1:  Firma del Representante de la Agencia de Colocación/Representante de GJR</w:t>
            </w:r>
          </w:p>
        </w:tc>
        <w:tc>
          <w:tcPr>
            <w:tcW w:w="1548"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Fecha</w:t>
            </w:r>
          </w:p>
        </w:tc>
      </w:tr>
      <w:tr w:rsidR="00ED7C7A" w:rsidTr="00ED7C7A">
        <w:tc>
          <w:tcPr>
            <w:tcW w:w="460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onsolas" w:hAnsi="Consolas" w:cs="Consolas"/>
                <w:sz w:val="20"/>
              </w:rPr>
            </w:pPr>
            <w:r>
              <w:rPr>
                <w:rFonts w:ascii="Consolas" w:hAnsi="Consolas" w:cs="Consolas"/>
                <w:sz w:val="20"/>
              </w:rPr>
              <w:fldChar w:fldCharType="begin">
                <w:ffData>
                  <w:name w:val="Text29"/>
                  <w:enabled/>
                  <w:calcOnExit w:val="0"/>
                  <w:textInput>
                    <w:maxLength w:val="35"/>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c>
          <w:tcPr>
            <w:tcW w:w="4860"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p>
        </w:tc>
        <w:tc>
          <w:tcPr>
            <w:tcW w:w="1548" w:type="dxa"/>
            <w:tcBorders>
              <w:top w:val="single" w:sz="4" w:space="0" w:color="auto"/>
              <w:left w:val="single" w:sz="4" w:space="0" w:color="auto"/>
              <w:bottom w:val="single" w:sz="4" w:space="0" w:color="auto"/>
              <w:right w:val="single" w:sz="4" w:space="0" w:color="auto"/>
            </w:tcBorders>
          </w:tcPr>
          <w:p w:rsidR="00ED7C7A" w:rsidRDefault="00ED7C7A">
            <w:pPr>
              <w:rPr>
                <w:rFonts w:ascii="Consolas" w:hAnsi="Consolas" w:cs="Consolas"/>
                <w:sz w:val="20"/>
              </w:rPr>
            </w:pPr>
          </w:p>
          <w:p w:rsidR="00ED7C7A" w:rsidRDefault="00ED7C7A">
            <w:pPr>
              <w:rPr>
                <w:rFonts w:ascii="Calibri" w:hAnsi="Calibri" w:cs="Arial"/>
                <w:sz w:val="20"/>
              </w:rPr>
            </w:pPr>
            <w:r>
              <w:rPr>
                <w:rFonts w:ascii="Consolas" w:hAnsi="Consolas" w:cs="Consolas"/>
                <w:sz w:val="20"/>
              </w:rPr>
              <w:fldChar w:fldCharType="begin">
                <w:ffData>
                  <w:name w:val=""/>
                  <w:enabled/>
                  <w:calcOnExit w:val="0"/>
                  <w:textInput>
                    <w:maxLength w:val="10"/>
                    <w:format w:val="FIRST CAPITAL"/>
                  </w:textInput>
                </w:ffData>
              </w:fldChar>
            </w:r>
            <w:r>
              <w:rPr>
                <w:rFonts w:ascii="Consolas" w:hAnsi="Consolas" w:cs="Consolas"/>
                <w:sz w:val="20"/>
              </w:rPr>
              <w:instrText xml:space="preserve"> FORMTEXT </w:instrText>
            </w:r>
            <w:r>
              <w:rPr>
                <w:rFonts w:ascii="Consolas" w:hAnsi="Consolas" w:cs="Consolas"/>
                <w:sz w:val="20"/>
              </w:rPr>
            </w:r>
            <w:r>
              <w:rPr>
                <w:rFonts w:ascii="Consolas" w:hAnsi="Consolas" w:cs="Consolas"/>
                <w:sz w:val="20"/>
              </w:rPr>
              <w:fldChar w:fldCharType="separate"/>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noProof/>
                <w:sz w:val="20"/>
              </w:rPr>
              <w:t> </w:t>
            </w:r>
            <w:r>
              <w:rPr>
                <w:rFonts w:ascii="Consolas" w:hAnsi="Consolas" w:cs="Consolas"/>
                <w:sz w:val="20"/>
              </w:rPr>
              <w:fldChar w:fldCharType="end"/>
            </w:r>
          </w:p>
        </w:tc>
      </w:tr>
      <w:tr w:rsidR="00ED7C7A" w:rsidTr="00ED7C7A">
        <w:tc>
          <w:tcPr>
            <w:tcW w:w="4608"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Testigo2:  Nombre del Representante de la Agencia de Colocación/Representante de  GJR</w:t>
            </w:r>
          </w:p>
        </w:tc>
        <w:tc>
          <w:tcPr>
            <w:tcW w:w="4860"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Testigo2:  Firma del Representante de la Agencia de Colocación/Representante de GJR</w:t>
            </w:r>
          </w:p>
        </w:tc>
        <w:tc>
          <w:tcPr>
            <w:tcW w:w="1548" w:type="dxa"/>
            <w:tcBorders>
              <w:top w:val="single" w:sz="4" w:space="0" w:color="auto"/>
              <w:left w:val="single" w:sz="4" w:space="0" w:color="auto"/>
              <w:bottom w:val="single" w:sz="4" w:space="0" w:color="auto"/>
              <w:right w:val="single" w:sz="4" w:space="0" w:color="auto"/>
            </w:tcBorders>
            <w:shd w:val="clear" w:color="auto" w:fill="FFFF99"/>
            <w:hideMark/>
          </w:tcPr>
          <w:p w:rsidR="00ED7C7A" w:rsidRDefault="00ED7C7A">
            <w:pPr>
              <w:jc w:val="center"/>
              <w:rPr>
                <w:rFonts w:ascii="Calibri" w:hAnsi="Calibri" w:cs="Arial"/>
                <w:b/>
                <w:i/>
                <w:sz w:val="20"/>
              </w:rPr>
            </w:pPr>
            <w:r>
              <w:rPr>
                <w:rFonts w:ascii="Calibri" w:hAnsi="Calibri" w:cs="Arial"/>
                <w:b/>
                <w:i/>
                <w:sz w:val="20"/>
              </w:rPr>
              <w:t>Fecha</w:t>
            </w:r>
          </w:p>
        </w:tc>
      </w:tr>
    </w:tbl>
    <w:p w:rsidR="00F570E3" w:rsidRDefault="00F570E3" w:rsidP="00F570E3">
      <w:pPr>
        <w:jc w:val="center"/>
        <w:rPr>
          <w:rFonts w:ascii="Calibri" w:hAnsi="Calibri"/>
          <w:b/>
          <w:szCs w:val="24"/>
        </w:rPr>
      </w:pPr>
    </w:p>
    <w:p w:rsidR="003B24BE" w:rsidRDefault="003B24BE" w:rsidP="00694F1A">
      <w:pPr>
        <w:spacing w:after="200" w:line="276" w:lineRule="auto"/>
        <w:jc w:val="center"/>
      </w:pPr>
    </w:p>
    <w:sectPr w:rsidR="003B24BE" w:rsidSect="00854968">
      <w:headerReference w:type="default" r:id="rId7"/>
      <w:footerReference w:type="default" r:id="rId8"/>
      <w:pgSz w:w="12240" w:h="15840"/>
      <w:pgMar w:top="2392" w:right="720" w:bottom="810" w:left="720" w:header="720" w:footer="26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4D" w:rsidRDefault="00537E4D" w:rsidP="001E6452">
      <w:r>
        <w:separator/>
      </w:r>
    </w:p>
  </w:endnote>
  <w:endnote w:type="continuationSeparator" w:id="0">
    <w:p w:rsidR="00537E4D" w:rsidRDefault="00537E4D" w:rsidP="001E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52" w:rsidRPr="00916C33" w:rsidRDefault="00F570E3" w:rsidP="001E6452">
    <w:pPr>
      <w:pStyle w:val="Footer"/>
      <w:tabs>
        <w:tab w:val="clear" w:pos="9360"/>
        <w:tab w:val="right" w:pos="10800"/>
      </w:tabs>
      <w:jc w:val="right"/>
      <w:rPr>
        <w:sz w:val="20"/>
      </w:rPr>
    </w:pPr>
    <w:r>
      <w:rPr>
        <w:sz w:val="20"/>
      </w:rPr>
      <w:t>5</w:t>
    </w:r>
    <w:r w:rsidR="001E6452">
      <w:rPr>
        <w:noProof/>
        <w:sz w:val="20"/>
      </w:rPr>
      <w:tab/>
      <w:t xml:space="preserve">Revised </w:t>
    </w:r>
    <w:smartTag w:uri="urn:schemas-microsoft-com:office:smarttags" w:element="date">
      <w:smartTagPr>
        <w:attr w:name="Year" w:val="2020"/>
        <w:attr w:name="Day" w:val="4"/>
        <w:attr w:name="Month" w:val="3"/>
      </w:smartTagPr>
      <w:r w:rsidR="001E6452">
        <w:rPr>
          <w:noProof/>
          <w:sz w:val="20"/>
        </w:rPr>
        <w:t>03-04</w:t>
      </w:r>
      <w:r w:rsidR="001E6452" w:rsidRPr="00916C33">
        <w:rPr>
          <w:noProof/>
          <w:sz w:val="20"/>
        </w:rPr>
        <w:t>-2020</w:t>
      </w:r>
    </w:smartTag>
  </w:p>
  <w:p w:rsidR="001E6452" w:rsidRDefault="001E6452" w:rsidP="001E6452">
    <w:pPr>
      <w:pStyle w:val="Footer"/>
      <w:jc w:val="center"/>
    </w:pPr>
  </w:p>
  <w:p w:rsidR="001E6452" w:rsidRDefault="001E64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4D" w:rsidRDefault="00537E4D" w:rsidP="001E6452">
      <w:r>
        <w:separator/>
      </w:r>
    </w:p>
  </w:footnote>
  <w:footnote w:type="continuationSeparator" w:id="0">
    <w:p w:rsidR="00537E4D" w:rsidRDefault="00537E4D" w:rsidP="001E6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452" w:rsidRPr="001E6452" w:rsidRDefault="001E6452" w:rsidP="001E6452">
    <w:pPr>
      <w:pStyle w:val="Header"/>
      <w:jc w:val="center"/>
    </w:pPr>
    <w:r>
      <w:rPr>
        <w:noProof/>
        <w:lang w:val="en-US"/>
      </w:rPr>
      <w:drawing>
        <wp:inline distT="0" distB="0" distL="0" distR="0" wp14:anchorId="32AAA999" wp14:editId="58391C29">
          <wp:extent cx="1266825" cy="767080"/>
          <wp:effectExtent l="0" t="0" r="0" b="0"/>
          <wp:docPr id="40" name="Picture 0" descr="GJR_InP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JR_InP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67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1FA5"/>
    <w:multiLevelType w:val="hybridMultilevel"/>
    <w:tmpl w:val="81E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95C40"/>
    <w:multiLevelType w:val="hybridMultilevel"/>
    <w:tmpl w:val="D92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IWKaXhgNx657PmlDcbhEub0TlS89V8HrQb7QfUdvEPdSECe+1thi+58P+rNKDCs4aS8AtfUvUroXmfc20zlrQ==" w:salt="ln3mmZJi7r30u4RxaFm6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52"/>
    <w:rsid w:val="00034990"/>
    <w:rsid w:val="000B00C7"/>
    <w:rsid w:val="001E6452"/>
    <w:rsid w:val="003B24BE"/>
    <w:rsid w:val="00537E4D"/>
    <w:rsid w:val="00694F1A"/>
    <w:rsid w:val="00854968"/>
    <w:rsid w:val="00973E0B"/>
    <w:rsid w:val="00ED7C7A"/>
    <w:rsid w:val="00F5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80C75323-FA51-4D7D-906E-DF972FA8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52"/>
    <w:pPr>
      <w:spacing w:after="0" w:line="240" w:lineRule="auto"/>
    </w:pPr>
    <w:rPr>
      <w:rFonts w:ascii="Times New Roman" w:eastAsia="Calibri" w:hAnsi="Times New Roman" w:cs="Times New Roman"/>
      <w:sz w:val="24"/>
      <w:szCs w:val="2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452"/>
    <w:pPr>
      <w:tabs>
        <w:tab w:val="center" w:pos="4680"/>
        <w:tab w:val="right" w:pos="9360"/>
      </w:tabs>
    </w:pPr>
  </w:style>
  <w:style w:type="character" w:customStyle="1" w:styleId="HeaderChar">
    <w:name w:val="Header Char"/>
    <w:basedOn w:val="DefaultParagraphFont"/>
    <w:link w:val="Header"/>
    <w:uiPriority w:val="99"/>
    <w:rsid w:val="001E6452"/>
    <w:rPr>
      <w:rFonts w:ascii="Times New Roman" w:eastAsia="Calibri" w:hAnsi="Times New Roman" w:cs="Times New Roman"/>
      <w:sz w:val="24"/>
      <w:szCs w:val="20"/>
      <w:lang w:val="es-CO"/>
    </w:rPr>
  </w:style>
  <w:style w:type="paragraph" w:styleId="Footer">
    <w:name w:val="footer"/>
    <w:basedOn w:val="Normal"/>
    <w:link w:val="FooterChar"/>
    <w:uiPriority w:val="99"/>
    <w:unhideWhenUsed/>
    <w:rsid w:val="001E6452"/>
    <w:pPr>
      <w:tabs>
        <w:tab w:val="center" w:pos="4680"/>
        <w:tab w:val="right" w:pos="9360"/>
      </w:tabs>
    </w:pPr>
  </w:style>
  <w:style w:type="character" w:customStyle="1" w:styleId="FooterChar">
    <w:name w:val="Footer Char"/>
    <w:basedOn w:val="DefaultParagraphFont"/>
    <w:link w:val="Footer"/>
    <w:uiPriority w:val="99"/>
    <w:rsid w:val="001E6452"/>
    <w:rPr>
      <w:rFonts w:ascii="Times New Roman" w:eastAsia="Calibri" w:hAnsi="Times New Roman" w:cs="Times New Roman"/>
      <w:sz w:val="24"/>
      <w:szCs w:val="20"/>
      <w:lang w:val="es-CO"/>
    </w:rPr>
  </w:style>
  <w:style w:type="paragraph" w:styleId="ListParagraph">
    <w:name w:val="List Paragraph"/>
    <w:basedOn w:val="Normal"/>
    <w:qFormat/>
    <w:rsid w:val="00694F1A"/>
    <w:pPr>
      <w:widowControl w:val="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 Ruder</dc:creator>
  <cp:keywords/>
  <dc:description/>
  <cp:lastModifiedBy>Kelly P. Ruder</cp:lastModifiedBy>
  <cp:revision>5</cp:revision>
  <dcterms:created xsi:type="dcterms:W3CDTF">2020-05-01T17:52:00Z</dcterms:created>
  <dcterms:modified xsi:type="dcterms:W3CDTF">2020-05-05T18:24:00Z</dcterms:modified>
</cp:coreProperties>
</file>